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6B02" w14:textId="4694294F" w:rsidR="00CF6724" w:rsidRPr="00CF6724" w:rsidRDefault="00CF6724" w:rsidP="00CF6724">
      <w:pPr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Hlk193118705"/>
      <w:bookmarkEnd w:id="0"/>
      <w:proofErr w:type="spellStart"/>
      <w:r w:rsidRPr="00CF6724">
        <w:rPr>
          <w:rFonts w:ascii="Times New Roman" w:hAnsi="Times New Roman" w:cs="Times New Roman"/>
          <w:sz w:val="18"/>
          <w:szCs w:val="18"/>
          <w:lang w:val="en-US"/>
        </w:rPr>
        <w:t>Załącznik</w:t>
      </w:r>
      <w:proofErr w:type="spellEnd"/>
      <w:r w:rsidRPr="00CF6724">
        <w:rPr>
          <w:rFonts w:ascii="Times New Roman" w:hAnsi="Times New Roman" w:cs="Times New Roman"/>
          <w:sz w:val="18"/>
          <w:szCs w:val="18"/>
          <w:lang w:val="en-US"/>
        </w:rPr>
        <w:t xml:space="preserve"> nr </w:t>
      </w:r>
      <w:r w:rsidRPr="00CF6724">
        <w:rPr>
          <w:rFonts w:ascii="Times New Roman" w:hAnsi="Times New Roman" w:cs="Times New Roman"/>
          <w:sz w:val="18"/>
          <w:szCs w:val="18"/>
          <w:lang w:val="en-US"/>
        </w:rPr>
        <w:t>3</w:t>
      </w:r>
    </w:p>
    <w:p w14:paraId="79606549" w14:textId="77777777" w:rsidR="00F60B15" w:rsidRDefault="00F60B15" w:rsidP="00F60B1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A6AC" w14:textId="77777777" w:rsidR="00F60B15" w:rsidRDefault="00F60B15" w:rsidP="00F60B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5378BF6B" w14:textId="77777777" w:rsidR="00F60B15" w:rsidRDefault="00F60B15" w:rsidP="00F60B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448C9" w14:textId="20163A8F" w:rsidR="00F60B15" w:rsidRDefault="00F60B15" w:rsidP="00F60B15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Zawarta w dniu ……… r. w Grodkowie pomiędzy:</w:t>
      </w:r>
    </w:p>
    <w:p w14:paraId="6E791A7D" w14:textId="77777777" w:rsidR="00F60B15" w:rsidRDefault="00F60B15" w:rsidP="00F60B15">
      <w:pPr>
        <w:pStyle w:val="Standard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Gminą Grodków z siedzibą: 49-200 Grodków, ul. Warszawska 29, NIP 7531005755, reprezentowaną przez  Burmistrza Grodkowa – Miłosza </w:t>
      </w:r>
      <w:proofErr w:type="spellStart"/>
      <w:r>
        <w:rPr>
          <w:rFonts w:cs="Times New Roman"/>
          <w:bCs/>
          <w:color w:val="000000"/>
        </w:rPr>
        <w:t>Kroka</w:t>
      </w:r>
      <w:proofErr w:type="spellEnd"/>
      <w:r>
        <w:rPr>
          <w:rFonts w:cs="Times New Roman"/>
          <w:bCs/>
          <w:color w:val="000000"/>
        </w:rPr>
        <w:t>,</w:t>
      </w:r>
    </w:p>
    <w:p w14:paraId="36FA1496" w14:textId="77777777" w:rsidR="00F60B15" w:rsidRDefault="00F60B15" w:rsidP="00F60B15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przy kontrasygnacie Skarbnika Gminy – Filomeny Zeman, zwaną dalej </w:t>
      </w:r>
      <w:r>
        <w:rPr>
          <w:rFonts w:cs="Times New Roman"/>
          <w:b/>
          <w:color w:val="000000"/>
        </w:rPr>
        <w:t>„Zamawiającym”,</w:t>
      </w:r>
    </w:p>
    <w:p w14:paraId="32F49CFA" w14:textId="77777777" w:rsidR="00F60B15" w:rsidRDefault="00F60B15" w:rsidP="00F60B15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a</w:t>
      </w:r>
    </w:p>
    <w:p w14:paraId="6D36FE88" w14:textId="7B598F7C" w:rsidR="00F60B15" w:rsidRDefault="00F60B15" w:rsidP="00F60B15">
      <w:pPr>
        <w:pStyle w:val="Tekstpodstawowy2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……………………………………., </w:t>
      </w:r>
    </w:p>
    <w:p w14:paraId="428109E8" w14:textId="087E00CD" w:rsidR="00F60B15" w:rsidRDefault="00F60B15" w:rsidP="00F60B15">
      <w:pPr>
        <w:pStyle w:val="Tekstpodstawowy2"/>
        <w:ind w:left="0" w:firstLine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reprezentowaną przez: ………………………………………, zwaną dalej </w:t>
      </w:r>
      <w:r>
        <w:rPr>
          <w:rFonts w:cs="Times New Roman"/>
          <w:b/>
          <w:color w:val="000000"/>
        </w:rPr>
        <w:t>„Wykonawcą”,</w:t>
      </w:r>
    </w:p>
    <w:p w14:paraId="6B65E7EA" w14:textId="77777777" w:rsidR="00F60B15" w:rsidRDefault="00F60B15" w:rsidP="00F60B15">
      <w:pPr>
        <w:pStyle w:val="Tekstpodstawowy2"/>
        <w:ind w:left="0" w:firstLine="0"/>
        <w:rPr>
          <w:rFonts w:cs="Times New Roman"/>
          <w:b/>
          <w:color w:val="000000"/>
        </w:rPr>
      </w:pPr>
      <w:r>
        <w:rPr>
          <w:rFonts w:cs="Times New Roman"/>
          <w:bCs/>
          <w:color w:val="000000"/>
        </w:rPr>
        <w:t xml:space="preserve">zwanymi dalej </w:t>
      </w:r>
      <w:r>
        <w:rPr>
          <w:rFonts w:cs="Times New Roman"/>
          <w:b/>
          <w:color w:val="000000"/>
        </w:rPr>
        <w:t>„Stronami”,</w:t>
      </w:r>
    </w:p>
    <w:p w14:paraId="3F7EE5A8" w14:textId="77777777" w:rsidR="00F60B15" w:rsidRDefault="00F60B15" w:rsidP="00F60B15">
      <w:pPr>
        <w:pStyle w:val="Tekstpodstawowy2"/>
        <w:ind w:left="0" w:firstLine="0"/>
        <w:rPr>
          <w:rFonts w:cs="Times New Roman"/>
          <w:bCs/>
          <w:color w:val="000000"/>
        </w:rPr>
      </w:pPr>
    </w:p>
    <w:p w14:paraId="023D3C5F" w14:textId="7318DB00" w:rsidR="00F60B15" w:rsidRDefault="00F60B15" w:rsidP="00F60B15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ust.1 pkt 5 ustawy z dni 8 marca 1990 r. o samorządzie gminnym (Dz. U. z 2025 r. poz. 1153) w związku z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art. 48 b ust. 6 oraz art. 9b ust. 2 ustawy z dnia 27 sierpnia 2004 r.  o świadczeniach opieki </w:t>
      </w:r>
      <w:r>
        <w:rPr>
          <w:rFonts w:ascii="Times New Roman" w:hAnsi="Times New Roman" w:cs="Times New Roman"/>
          <w:color w:val="000000"/>
          <w:sz w:val="24"/>
          <w:szCs w:val="24"/>
        </w:rPr>
        <w:t>zdrowotnej finansowanych ze środków publicznych (Dz. U.                    z 2025 r. poz. 1461</w:t>
      </w:r>
      <w:r>
        <w:rPr>
          <w:rFonts w:ascii="Times New Roman" w:hAnsi="Times New Roman" w:cs="Times New Roman"/>
          <w:sz w:val="24"/>
          <w:szCs w:val="24"/>
        </w:rPr>
        <w:t>), tj. z wyłączeniem ustawy – Prawo zamówień publicznych,  w wyniku ogłoszonego  w dniu ……. 2025 r. przez Burmistrza Grodkowa konkursu ofert na świadczenie usług w zakresie weekendowej opieki zdrowotnej w Grodkowie, o następującej treści:</w:t>
      </w:r>
    </w:p>
    <w:p w14:paraId="0241AFEE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D06DF68" w14:textId="5D3195C5" w:rsidR="00F60B15" w:rsidRDefault="00F60B15" w:rsidP="00F60B15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Zamawiający powierza a Wykonawca przyjmuje na siebie obowiązek udzielenia w weekendy (soboty i niedziele) w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okresie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od 3 stycznia 2026 r.  do 27 grudnia 2026 r. w godzinach od 08:00 do 13:00, </w:t>
      </w:r>
      <w:r>
        <w:rPr>
          <w:rFonts w:ascii="Times New Roman" w:hAnsi="Times New Roman" w:cs="Times New Roman"/>
          <w:color w:val="000000"/>
          <w:sz w:val="24"/>
          <w:szCs w:val="24"/>
        </w:rPr>
        <w:t>świadczeń opieki zdrowotnej gwarantowanych dla mieszkańców gminy Grodków, w rodzaju: ambulatoryjne, w zakresie podstawowej opieki zdrowotnej,                                                w rozumieniu art. 15 ust. 2 pkt 1 ustawy o świadczeniach opieki zdrowotnej finansowanych ze środków publicznych, art. 8 pkt 2 i art. 10 ustawy z dnia 15 kwietnia 2011 r. o działalności leczniczej (Dz. U. z 2025 r. poz. 450 ze zm.) oraz art. 2-3 ustawy z dnia 27 października 2017 r. o podstawowej opiece zdrowotnej (Dz. U. z 2025 r. poz. 515).</w:t>
      </w:r>
    </w:p>
    <w:p w14:paraId="7BB56E1E" w14:textId="77777777" w:rsidR="00F60B15" w:rsidRDefault="00F60B15" w:rsidP="00F60B15">
      <w:pPr>
        <w:pStyle w:val="Akapitzlist"/>
        <w:numPr>
          <w:ilvl w:val="0"/>
          <w:numId w:val="1"/>
        </w:numPr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Świadczenia udzielane są tylko doraźnie, w trakcie weekendów w przypadku nagłego: zachorowania lub pogorszenia stanu zdrowia. Świadczenia nie zastępują ciągłości opieki zdrowotnej w dni robocze w ramach umowy z Narodowym Funduszem Zdrowia.</w:t>
      </w:r>
    </w:p>
    <w:p w14:paraId="741ABC5B" w14:textId="76299055" w:rsidR="006937E6" w:rsidRDefault="006937E6" w:rsidP="00F60B15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wystąpienia stanu nagłego odpowiednio lekarz i pielęgniarka zobowiązani są zapewnić opiekę świadczeniobiorcy do czasu przyjazdu zespołu ratownictwa medycznego lub przekazania świadczeniobiorcy pod opiekę Szpitalnego Oddziału ratunkowego lub Izby Przyjęć.</w:t>
      </w:r>
    </w:p>
    <w:p w14:paraId="7A4E692F" w14:textId="43EC78E9" w:rsidR="00F60B15" w:rsidRDefault="006937E6" w:rsidP="00F60B15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0B15">
        <w:rPr>
          <w:rFonts w:ascii="Times New Roman" w:hAnsi="Times New Roman" w:cs="Times New Roman"/>
          <w:color w:val="000000"/>
          <w:sz w:val="24"/>
          <w:szCs w:val="24"/>
        </w:rPr>
        <w:t>Szczegółowy zakres</w:t>
      </w:r>
      <w:r>
        <w:rPr>
          <w:rFonts w:ascii="Times New Roman" w:hAnsi="Times New Roman" w:cs="Times New Roman"/>
          <w:color w:val="000000"/>
          <w:sz w:val="24"/>
          <w:szCs w:val="24"/>
        </w:rPr>
        <w:t>, rodzaj wykonywanych</w:t>
      </w:r>
      <w:r w:rsidR="00F60B15">
        <w:rPr>
          <w:rFonts w:ascii="Times New Roman" w:hAnsi="Times New Roman" w:cs="Times New Roman"/>
          <w:color w:val="000000"/>
          <w:sz w:val="24"/>
          <w:szCs w:val="24"/>
        </w:rPr>
        <w:t xml:space="preserve"> świadczeń określa</w:t>
      </w:r>
      <w:r>
        <w:rPr>
          <w:rFonts w:ascii="Times New Roman" w:hAnsi="Times New Roman" w:cs="Times New Roman"/>
          <w:color w:val="000000"/>
          <w:sz w:val="24"/>
          <w:szCs w:val="24"/>
        </w:rPr>
        <w:t>ją:</w:t>
      </w:r>
      <w:r w:rsidR="00F60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ogłoszenie konkursowe, stanowiące załącznik nr 1 oraz </w:t>
      </w:r>
      <w:r w:rsidR="00F60B15">
        <w:rPr>
          <w:rFonts w:ascii="Times New Roman" w:hAnsi="Times New Roman" w:cs="Times New Roman"/>
          <w:color w:val="000000"/>
          <w:sz w:val="24"/>
          <w:szCs w:val="24"/>
        </w:rPr>
        <w:t xml:space="preserve">oferta Wykonawcy, stanowiąca załącznik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nr 2 </w:t>
      </w:r>
      <w:r w:rsidR="00F60B15">
        <w:rPr>
          <w:rFonts w:ascii="Times New Roman" w:hAnsi="Times New Roman" w:cs="Times New Roman"/>
          <w:color w:val="000000"/>
          <w:sz w:val="24"/>
          <w:szCs w:val="24"/>
        </w:rPr>
        <w:t xml:space="preserve">do niniejszej umowy. </w:t>
      </w:r>
    </w:p>
    <w:p w14:paraId="2D262CAE" w14:textId="77777777" w:rsidR="00F60B15" w:rsidRDefault="00F60B15" w:rsidP="00F60B15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Uprawnieni do nieodpłatnego uzyskania świadczeń określonych w ust. 1 są tylko świadczeniobiorcy zamieszkali na terenie gminy Grodków i uprawnieni do gwarantowanych świadczeń opieki zdrowotnej z tytułu ubezpieczenia zdrowotnego lub innych przepisów o bezpłatnej pomocy medycznej.</w:t>
      </w:r>
    </w:p>
    <w:p w14:paraId="2C8CEBC0" w14:textId="77777777" w:rsidR="00F60B15" w:rsidRDefault="00F60B15" w:rsidP="00F60B15">
      <w:pPr>
        <w:pStyle w:val="Akapitzlist"/>
        <w:numPr>
          <w:ilvl w:val="0"/>
          <w:numId w:val="1"/>
        </w:numPr>
        <w:spacing w:before="180" w:after="0" w:line="240" w:lineRule="auto"/>
        <w:ind w:left="284" w:right="7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 zapewnia dla uprawnionych ustną (telefoniczną i stacjonarną) informację                                                  o przewidywanym czasie przyjęcia.</w:t>
      </w:r>
    </w:p>
    <w:p w14:paraId="353CE4BD" w14:textId="77777777" w:rsidR="00F60B15" w:rsidRDefault="00F60B15" w:rsidP="00F60B15">
      <w:pPr>
        <w:pStyle w:val="Akapitzlist"/>
        <w:spacing w:before="180" w:after="0" w:line="240" w:lineRule="auto"/>
        <w:ind w:left="284" w:right="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00524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723827" w14:textId="2688BEF5" w:rsidR="00F60B15" w:rsidRDefault="00F60B15" w:rsidP="00F60B15">
      <w:pPr>
        <w:pStyle w:val="Akapitzlist"/>
        <w:numPr>
          <w:ilvl w:val="0"/>
          <w:numId w:val="2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Miejscem udzielania świadczeń opieki zdrowotnej określonych w § 1 ust. 1 jest lokal przy ul. </w:t>
      </w:r>
      <w:r w:rsidR="00B46B7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, 49-200 Grodków.</w:t>
      </w:r>
    </w:p>
    <w:p w14:paraId="7FE11697" w14:textId="77777777" w:rsidR="00F60B15" w:rsidRDefault="00F60B15" w:rsidP="00F60B15">
      <w:pPr>
        <w:pStyle w:val="Akapitzlist"/>
        <w:numPr>
          <w:ilvl w:val="0"/>
          <w:numId w:val="2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określony w ust. 1 wraz z mediami (energia cieplna i elektryczna, woda i ścieki, gospodarowanie odpadami, telefon i Internet, itd.) zapewnia Wykonawca w ramach wynagrodzenia określonego w § 3. Wykonawca oświadcza, że dysponuje tytułem prawnym do tego lokalu, pozwalającym na realizację niniejszej umowy przez czas określony w § 10.</w:t>
      </w:r>
    </w:p>
    <w:p w14:paraId="792CAABE" w14:textId="77777777" w:rsidR="00F60B15" w:rsidRDefault="00F60B15" w:rsidP="00F60B15">
      <w:pPr>
        <w:pStyle w:val="Akapitzlist"/>
        <w:numPr>
          <w:ilvl w:val="0"/>
          <w:numId w:val="2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określony w ust. 1 stanowi ambulatorium podmiotu wykonującego działalność leczniczą.</w:t>
      </w:r>
    </w:p>
    <w:p w14:paraId="419F4005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567E98B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wykonywanie świadczeń opieki zdrowotnej określonych w § 1 ust. 1 Wykonawca będzie otrzymywał miesięczne wynagrodzenie, bez względu na faktyczną ilość świadczeń, o ile Wykonawca pozostawał gotowy do ich świadczenia w miejscu i na zasadach określonych niniejszą umową.</w:t>
      </w:r>
    </w:p>
    <w:p w14:paraId="4E773849" w14:textId="68590405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 za wykonanie przedmiotu umowy określonego w § 1 ust. 1 przysługuje wynagrodzenie w wysokości </w:t>
      </w:r>
      <w:r w:rsidR="006C3C1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zł brutto, za każdą godzinę świadczenia usługi.</w:t>
      </w:r>
    </w:p>
    <w:p w14:paraId="4EB72A9A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cząstkowa, o której mowa w ust. 2 obejmuje wszystkie zobowiązania oraz koszty związane z realizacją zamówienia, w tym ryzyko Wykonawcy z tytułu oszacowania wszelkich kosztów związanych z realizacją przedmiotu niniejszej umowy, a także oddziaływania innych czynników mających lub mogących mieć wpływ na koszty.</w:t>
      </w:r>
    </w:p>
    <w:p w14:paraId="63EA26DE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świadczenie usług objętych niniejsza umową, obliczone będzie jako iloczyn ceny jednostkowej, o której mowa w ust. 2 i ilości godzin świadczonych usług w danym miesiącu.</w:t>
      </w:r>
    </w:p>
    <w:p w14:paraId="28E1F315" w14:textId="4796F860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umowy wynosi </w:t>
      </w:r>
      <w:r w:rsidR="006C3C1F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7F373DB3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Wypłata wynagrodzenia dla Wykonawcy nastąpi na podstawie faktury oraz zestawienia dni i godzin faktycznej realizacji świadczeń oraz ich rodzaju, wraz z liczbą pacjentów każdego dnia i miejscowością zamieszkania każdego z nich (bez wskazywania innych danych osobowych), wystawionych przez Wykonawcę, nie wcześniej niż po ostatnim weekendzie miesiąca. Wymagane dokumenty rozliczeniowe za dany miesiąc, Wykonawca dostarcza Zamawiającemu, w terminie przekazania ich kopii do Narodowego Funduszu Zdrowia, tj. nie później niż do 7 każdego miesiąca, następującego po przepracowanym miesiącu.</w:t>
      </w:r>
    </w:p>
    <w:p w14:paraId="0546EA67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pacjenta w godzinach przyjęć określonych w § 1 ust. 1 niniejszej umowy, Wykonawca zobowiązany jest udzielić świadczenia medycznego pacjentowi.</w:t>
      </w:r>
    </w:p>
    <w:p w14:paraId="0C9B13F7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będzie wypłacane na rachunek bankowy Wykonawcy przez niego wskazany, w terminie do 14 dni od dnia otrzymania prawidłowo wystawionej faktury i zestawienia, o którym mowa w ust. 6, po sprawdzeniu terminowości i prawidłowości wykonania umowy.</w:t>
      </w:r>
    </w:p>
    <w:p w14:paraId="34599418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niezgodności przedłożonego wykazu określonego w ust.                          6 z niniejszą umową lub jej załącznikiem, Zamawiający ma prawo wstrzymać płatność </w:t>
      </w:r>
      <w:r>
        <w:rPr>
          <w:rFonts w:ascii="Times New Roman" w:hAnsi="Times New Roman" w:cs="Times New Roman"/>
          <w:sz w:val="24"/>
          <w:szCs w:val="24"/>
        </w:rPr>
        <w:lastRenderedPageBreak/>
        <w:t>do czasu przedłożenia faktury zgodnej z faktycznym wykonaniem świadczeń wynikających z umowy.</w:t>
      </w:r>
    </w:p>
    <w:p w14:paraId="6B931A62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należy wystawić w następujący sposób:</w:t>
      </w:r>
    </w:p>
    <w:p w14:paraId="05680E40" w14:textId="77777777" w:rsidR="00F60B15" w:rsidRDefault="00F60B15" w:rsidP="00F60B15">
      <w:pPr>
        <w:pStyle w:val="Akapitzlist"/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Gmina Grodków, ul. Warszawska 29, 49-200 Grodków, NIP 753 10 05 755,</w:t>
      </w:r>
    </w:p>
    <w:p w14:paraId="03F76F6A" w14:textId="77777777" w:rsidR="00F60B15" w:rsidRDefault="00F60B15" w:rsidP="00F60B15">
      <w:pPr>
        <w:pStyle w:val="Akapitzlist"/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Urząd Miejski, ul. Warszawska 29, 49-200 Grodków.</w:t>
      </w:r>
    </w:p>
    <w:p w14:paraId="4679F7E5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wyraża zgodę na przesłanie faktury i zestawienia w formie elektronicznej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um@grodkow.pl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027E37B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wystawiona bezpodstawnie zostanie zwrócona.</w:t>
      </w:r>
    </w:p>
    <w:p w14:paraId="254ED6FA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zapłacie faktur Zamawiający zapłaci Wykonawcy odsetki ustawowe.</w:t>
      </w:r>
    </w:p>
    <w:p w14:paraId="5C9A00DF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dzień spełnienia świadczenia pieniężnego uznaje się datę obciążenia rachunku bankowego Zamawiającego.</w:t>
      </w:r>
    </w:p>
    <w:p w14:paraId="1B2052DD" w14:textId="77777777" w:rsidR="00F60B15" w:rsidRDefault="00F60B15" w:rsidP="00F60B15">
      <w:pPr>
        <w:pStyle w:val="Akapitzlist"/>
        <w:numPr>
          <w:ilvl w:val="0"/>
          <w:numId w:val="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Wykonawca nie może przenieść na osoby trzecie wierzytelności z niniejszej umowy bez uprzedniej pisemnej zgody Zamawiającego.</w:t>
      </w:r>
    </w:p>
    <w:p w14:paraId="4217B8AF" w14:textId="77777777" w:rsidR="00F60B15" w:rsidRDefault="00F60B15" w:rsidP="00F60B15">
      <w:pPr>
        <w:pStyle w:val="Akapitzlist"/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2314E798" w14:textId="77777777" w:rsidR="00F60B15" w:rsidRDefault="00F60B15" w:rsidP="00F60B15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40579C6" w14:textId="77777777" w:rsidR="00F60B15" w:rsidRDefault="00F60B15" w:rsidP="00F60B15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14:paraId="111D8CAE" w14:textId="77777777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wykonywania świadczeń opieki zdrowotnej, zgodnie z:</w:t>
      </w:r>
    </w:p>
    <w:p w14:paraId="35AAAA7B" w14:textId="77777777" w:rsidR="00F60B15" w:rsidRDefault="00F60B15" w:rsidP="00F60B15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działalności podmiotu leczniczego (praktyki zawodowej), wpisanym do odpowiedniego rejestru,</w:t>
      </w:r>
    </w:p>
    <w:p w14:paraId="6F5AFE28" w14:textId="77777777" w:rsidR="00F60B15" w:rsidRDefault="00F60B15" w:rsidP="00F60B15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posiadanymi kwalifikacjami i specjalistyczną wiedzą,</w:t>
      </w:r>
    </w:p>
    <w:p w14:paraId="10D53DB2" w14:textId="77777777" w:rsidR="00F60B15" w:rsidRDefault="00F60B15" w:rsidP="00F60B15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aktualnym stanem wiedzy medycznej,</w:t>
      </w:r>
    </w:p>
    <w:p w14:paraId="5FAC7E33" w14:textId="77777777" w:rsidR="00F60B15" w:rsidRDefault="00F60B15" w:rsidP="00F60B15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obowiązującymi przepisami prawa,</w:t>
      </w:r>
    </w:p>
    <w:p w14:paraId="77724EA1" w14:textId="77777777" w:rsidR="00F60B15" w:rsidRDefault="00F60B15" w:rsidP="00F60B15">
      <w:pPr>
        <w:pStyle w:val="Akapitzlist"/>
        <w:numPr>
          <w:ilvl w:val="0"/>
          <w:numId w:val="5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ogólnie przyjętymi zasadami etyki zawodowej i należytą starannością zawodową,</w:t>
      </w:r>
    </w:p>
    <w:p w14:paraId="773F6A19" w14:textId="77777777" w:rsidR="00F60B15" w:rsidRDefault="00F60B15" w:rsidP="00F60B15">
      <w:pPr>
        <w:spacing w:before="252"/>
        <w:ind w:left="720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jednocześnie najnowsze aktualne standardy stosowane przy realizacji obowiązków stanowiących przedmiot niniejszej umowy.</w:t>
      </w:r>
    </w:p>
    <w:p w14:paraId="56D64BC6" w14:textId="77777777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do przestrzegania praw pacjenta wynikających                                               z obowiązujących przepisów, zwłaszcza z ustawy z dnia 6 listopada 2008 r. o prawach pacjenta i Rzeczniku Praw Pacjenta (Dz. U. z 2024 r. poz. 581).</w:t>
      </w:r>
    </w:p>
    <w:p w14:paraId="7625CD28" w14:textId="77777777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wykonywać obowiązki określone umową, zgodnie                                z ustawą z dnia 5 grudnia 1996 r. o zawodach lekarza i lekarza dentysty (Dz. U. z 2024 r. poz. 1287 ze zm.).</w:t>
      </w:r>
    </w:p>
    <w:p w14:paraId="233C7CC1" w14:textId="236A4BF6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prowadzić dokumentację świadczeń zgodnie                                   z rozporządzeniem Ministra Zdrowia w dnia </w:t>
      </w:r>
      <w:r w:rsidR="006C3C1F">
        <w:rPr>
          <w:rFonts w:ascii="Times New Roman" w:hAnsi="Times New Roman" w:cs="Times New Roman"/>
          <w:sz w:val="24"/>
          <w:szCs w:val="24"/>
        </w:rPr>
        <w:t>6 kwietnia 2020</w:t>
      </w:r>
      <w:r>
        <w:rPr>
          <w:rFonts w:ascii="Times New Roman" w:hAnsi="Times New Roman" w:cs="Times New Roman"/>
          <w:sz w:val="24"/>
          <w:szCs w:val="24"/>
        </w:rPr>
        <w:t xml:space="preserve"> r. w sprawie rodzajów, zakresu i wzorów dokumentacji medycznej oraz sposobu jej przetwarzania (Dz. U.                      z 2024 r. poz. 798 ze zm.).</w:t>
      </w:r>
    </w:p>
    <w:p w14:paraId="628AD074" w14:textId="77777777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dołożyć wszelkiej staranności celem zapewnienia pacjentom bezpieczeństwa podczas wykonywania świadczeń opieki zdrowotnej.</w:t>
      </w:r>
    </w:p>
    <w:p w14:paraId="026BD1E7" w14:textId="77777777" w:rsidR="00F60B15" w:rsidRDefault="00F60B15" w:rsidP="00F60B15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4 ust. 3 i art. 6 ustawy z dnia 19 lipca 2019 r. o zapewnianiu dostępności osobom ze szczególnymi potrzebami (Dz. U. z 2024 r. poz. 1411 ze zm.), realizując zadanie publiczne objęte niniejsza umową, Wykonawca zobowiązany jest do zapewnienia dostępności architektonicznej, cyfrowej oraz informacyjno-komunikacyjnej osobom ze szczególnymi potrzebami, co najmniej w zakresie określonym przez minimalne wymagania, o których mowa we wskazanym na wstępie przepisie, a o ile jest to możliwe, z uwzględnieniem uniwersalnego projektowania.</w:t>
      </w:r>
    </w:p>
    <w:p w14:paraId="1FED6067" w14:textId="16C707B8" w:rsidR="006C3C1F" w:rsidRPr="006937E6" w:rsidRDefault="00F60B15" w:rsidP="006937E6">
      <w:pPr>
        <w:pStyle w:val="Akapitzlist"/>
        <w:numPr>
          <w:ilvl w:val="0"/>
          <w:numId w:val="4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w czasie wykonywania świadczeń opieki zdrowotnej, określonych                            w umowie zobowiązuje się współpracować z Zamawiającym w zakresie spraw związanych z przedmiotem umowy.</w:t>
      </w:r>
    </w:p>
    <w:p w14:paraId="0212269A" w14:textId="77777777" w:rsidR="00F60B15" w:rsidRDefault="00F60B15" w:rsidP="00F60B15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0D5FA203" w14:textId="77777777" w:rsidR="00F60B15" w:rsidRDefault="00F60B15" w:rsidP="00F60B15">
      <w:pPr>
        <w:pStyle w:val="Akapitzlist"/>
        <w:spacing w:before="252"/>
        <w:ind w:right="144"/>
        <w:jc w:val="center"/>
        <w:rPr>
          <w:rFonts w:ascii="Times New Roman" w:hAnsi="Times New Roman" w:cs="Times New Roman"/>
          <w:sz w:val="24"/>
          <w:szCs w:val="24"/>
        </w:rPr>
      </w:pPr>
    </w:p>
    <w:p w14:paraId="28D70C2F" w14:textId="77777777" w:rsidR="00F60B15" w:rsidRDefault="00F60B15" w:rsidP="00F60B15">
      <w:pPr>
        <w:pStyle w:val="Akapitzlist"/>
        <w:numPr>
          <w:ilvl w:val="0"/>
          <w:numId w:val="6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5CFB2F4E" w14:textId="77777777" w:rsidR="00F60B15" w:rsidRDefault="00F60B15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zapewni personel posiadający specjalistyczne kwalifikacje w następujących  zawodach:</w:t>
      </w:r>
    </w:p>
    <w:p w14:paraId="2B52A113" w14:textId="77777777" w:rsidR="00F60B15" w:rsidRDefault="00F60B15" w:rsidP="00F60B15">
      <w:pPr>
        <w:pStyle w:val="Akapitzlist"/>
        <w:spacing w:before="252"/>
        <w:ind w:left="993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 jednego lekarza z prawem wykonywania zawodu,</w:t>
      </w:r>
    </w:p>
    <w:p w14:paraId="1BFA124C" w14:textId="77777777" w:rsidR="00F60B15" w:rsidRDefault="00F60B15" w:rsidP="00F60B15">
      <w:pPr>
        <w:pStyle w:val="Akapitzlist"/>
        <w:spacing w:before="252"/>
        <w:ind w:left="993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 najmniej jedna pielęgniarkę z prawem wykonywania zawodu,</w:t>
      </w:r>
    </w:p>
    <w:p w14:paraId="3D8FA56C" w14:textId="4AC9F44E" w:rsidR="006C3C1F" w:rsidRDefault="00F60B15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3C1F">
        <w:rPr>
          <w:rFonts w:ascii="Times New Roman" w:hAnsi="Times New Roman" w:cs="Times New Roman"/>
          <w:sz w:val="24"/>
          <w:szCs w:val="24"/>
        </w:rPr>
        <w:t>zapewni co najmniej jeden zespół lekarsko-pielęgniarski do realizacji świadczeń,</w:t>
      </w:r>
    </w:p>
    <w:p w14:paraId="639CB085" w14:textId="492DD1CC" w:rsidR="00F60B15" w:rsidRDefault="006C3C1F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60B15">
        <w:rPr>
          <w:rFonts w:ascii="Times New Roman" w:hAnsi="Times New Roman" w:cs="Times New Roman"/>
          <w:sz w:val="24"/>
          <w:szCs w:val="24"/>
        </w:rPr>
        <w:t>dysponuje odpowiednim</w:t>
      </w:r>
      <w:r w:rsidR="006937E6">
        <w:rPr>
          <w:rFonts w:ascii="Times New Roman" w:hAnsi="Times New Roman" w:cs="Times New Roman"/>
          <w:sz w:val="24"/>
          <w:szCs w:val="24"/>
        </w:rPr>
        <w:t>i warunkami lokalowymi</w:t>
      </w:r>
      <w:r w:rsidR="00F60B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301C28" w14:textId="59D48C19" w:rsidR="006937E6" w:rsidRDefault="006937E6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zapewni odpowiednie wyposażenie lokalu oraz sprzęt i aparaturę medyczną,</w:t>
      </w:r>
    </w:p>
    <w:p w14:paraId="0D2CC007" w14:textId="77777777" w:rsidR="00F60B15" w:rsidRDefault="00F60B15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samodzielnie dokonuje rozliczeń przychodów osiąganych w realizacji umowy, zgodnie z przepisami dotyczącymi osób prowadzących działalność gospodarczą                     i innych przepisów obowiązujących w tym zakresie (składki ubezpieczeń: społecznego i zdrowotnego, zaliczki na podatek dochodowy jako podatnik lub płatnik itd.),</w:t>
      </w:r>
    </w:p>
    <w:p w14:paraId="08CF7AA1" w14:textId="77777777" w:rsidR="00F60B15" w:rsidRDefault="00F60B15" w:rsidP="00F60B15">
      <w:pPr>
        <w:pStyle w:val="Akapitzlist"/>
        <w:spacing w:before="252"/>
        <w:ind w:left="993" w:right="144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 dniach i godzinach udzielania świadczeń opieki zdrowotnej wynikających                           z niniejszej umowy nie będzie udzielać świadczeń opieki zdrowotnej:</w:t>
      </w:r>
    </w:p>
    <w:p w14:paraId="1AA01ACD" w14:textId="77777777" w:rsidR="00F60B15" w:rsidRDefault="00F60B15" w:rsidP="00F60B15">
      <w:pPr>
        <w:pStyle w:val="Akapitzlist"/>
        <w:spacing w:before="252"/>
        <w:ind w:left="1276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 ramach innej umowy lub zlecenia innego podmiotu lub organu, ani pobierać odpłatności za świadczenia gwarantowane – naruszenie tych postanowień może stanowić bezpodstawne wzbogacenie i rażące naruszenie umowy,</w:t>
      </w:r>
    </w:p>
    <w:p w14:paraId="0B30F9AD" w14:textId="128B6086" w:rsidR="00F60B15" w:rsidRDefault="00F60B15" w:rsidP="00F60B15">
      <w:pPr>
        <w:pStyle w:val="Akapitzlist"/>
        <w:spacing w:after="0"/>
        <w:ind w:left="1276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osobom innym niż określonym w § 1 ust. 1 i </w:t>
      </w:r>
      <w:r w:rsidR="006878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71519" w14:textId="77777777" w:rsidR="00F60B15" w:rsidRDefault="00F60B15" w:rsidP="00F60B15">
      <w:pPr>
        <w:spacing w:after="0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zobowiązany jest potwierdzić do wglądu uprawnienia zawodowe personelu określonego w ust. 1 pkt 1, realizującego świadczenia w danym czasie, na wezwanie Zamawiającego, nie później niż następnego dnia roboczego.</w:t>
      </w:r>
    </w:p>
    <w:p w14:paraId="6C214336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31C5472" w14:textId="0D0F7227" w:rsidR="00F60B15" w:rsidRDefault="00F60B15" w:rsidP="00F60B15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ponosi odpowiedzialność cywilną z tytułu wyrządzenia szkody osobowej                              i rzeczowej powstałej na skutek swojego działania lub zaniechania w związku z realizacja umowy. Odpowiedzialność Wykonawcy ustalana będzie zgodnie z zasadami określonymi </w:t>
      </w:r>
      <w:r w:rsidR="006878D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Kodeksie cywilnym, za szkodę powstałą wskutek niewykonania lub nienależytego wykonania umowy.</w:t>
      </w:r>
    </w:p>
    <w:p w14:paraId="00E06D90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D7E01D" w14:textId="249B0455" w:rsidR="00F60B15" w:rsidRDefault="00F60B15" w:rsidP="00F60B15">
      <w:pPr>
        <w:pStyle w:val="Akapitzlist"/>
        <w:numPr>
          <w:ilvl w:val="0"/>
          <w:numId w:val="7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Zamawiającego umowę koordynuje Wydział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Obywatelski Urzędu Miejskiego w Grodkowie, w szczególności za pomocą kierownika Pani Barbara Knap, b.knap@grodkow.pl, tel. 77 40 40</w:t>
      </w:r>
      <w:r w:rsidR="00687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349.</w:t>
      </w:r>
    </w:p>
    <w:p w14:paraId="40BD9838" w14:textId="65478FD7" w:rsidR="00F60B15" w:rsidRDefault="00F60B15" w:rsidP="00F60B15">
      <w:pPr>
        <w:pStyle w:val="Akapitzlist"/>
        <w:numPr>
          <w:ilvl w:val="0"/>
          <w:numId w:val="7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 umowę koordynuje</w:t>
      </w:r>
      <w:r w:rsidR="00CB6D30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57FEC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508969EF" w14:textId="77777777" w:rsidR="00F60B15" w:rsidRDefault="00F60B15" w:rsidP="00F60B15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(RODO), Przyjmujący zamówienie przyjmuje do wiadomości, że:</w:t>
      </w:r>
    </w:p>
    <w:p w14:paraId="42B1D090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administratorem Państwa danych osobowych jest Burmistrz Grodkowa, ul. Warszawska 29, 49-200 Grodków.</w:t>
      </w:r>
    </w:p>
    <w:p w14:paraId="3A9AFCE1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Inspektorem ochrony danych osobowych w Urzędzie Miejskim w Grodkowie można się skontaktować za pośrednictwem poczty elektronicznej: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radca.prawny@grodkow.pl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listownie na podany w punkcie 1 adres, umieszczając dopisek „do Inspektora ochrony danych”.</w:t>
      </w:r>
    </w:p>
    <w:p w14:paraId="66E41209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Wykonawcy, przetwarzane są w celu realizacji umowy na wykonanie zadania realizowanego w interesie publicznym i w ramach sprawowania władzy publicznej powierzonej administratorowi  (podstawa art. 6 ust. 1 lit. e RODO) w związku z art. 7 ust. 1 pkt 5 ustawy z dnia 8 marca 1990 r. o samorządzie gminnym (Dz. U. z 2025 r. poz. 1153).</w:t>
      </w:r>
    </w:p>
    <w:p w14:paraId="5694DC5A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warunkiem zawarcia umowy,</w:t>
      </w:r>
    </w:p>
    <w:p w14:paraId="27D656EB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mogą być przekazywane wyłącznie podmiotom, z którymi współpracuje administrator: dostawcy systemów informatycznych wykonujących czynności związane z utrzymaniem systemu, w których przechowywane są dane, dostawcy poczty elektronicznej, podmioty zapewniające asystę i wsparcie techniczne dla systemów informatycznych,</w:t>
      </w:r>
    </w:p>
    <w:p w14:paraId="64D13043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nie będą przekazywane do państwa trzeciego lub organizacji międzynarodowej,</w:t>
      </w:r>
    </w:p>
    <w:p w14:paraId="483571B3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Wykonawcy przechowywane będą wieczyści zgodnie z instrukcją kancelaryjną określoną przez Prezesa Rady Ministrów,</w:t>
      </w:r>
    </w:p>
    <w:p w14:paraId="4557C76E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posiada prawo żądania od administratora dostępu swoich danych osobowych, ich sprostowania, usunięcia, ograniczenia przetwarzania, prawo wniesienia sprzeciwu wobec przetwarzania oraz przenoszenia danych w przypadkach określonych w art. 15-22 ogólnego rozporządzenia o ochronie danych,</w:t>
      </w:r>
    </w:p>
    <w:p w14:paraId="538A93E9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 prawo wniesienia skargi do Prezesa Urzędu Ochrony Danych Osobowych:                         ul. Stawki 2, 00-193 Warszawa,</w:t>
      </w:r>
    </w:p>
    <w:p w14:paraId="06594064" w14:textId="77777777" w:rsidR="00F60B15" w:rsidRDefault="00F60B15" w:rsidP="00F60B15">
      <w:pPr>
        <w:pStyle w:val="Bezodstpw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nie będą podlegały wyłącznie zautomatyzowanemu przetwarzaniu przy podejmowaniu decyzji i nie będą podlegały profilowaniu.</w:t>
      </w:r>
    </w:p>
    <w:p w14:paraId="290801A3" w14:textId="77777777" w:rsidR="00F60B15" w:rsidRDefault="00F60B15" w:rsidP="00F60B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33A4BB" w14:textId="77777777" w:rsidR="00F60B15" w:rsidRDefault="00F60B15" w:rsidP="00F60B1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F435D98" w14:textId="77777777" w:rsidR="00F60B15" w:rsidRDefault="00F60B15" w:rsidP="00F60B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366A6AE2" w14:textId="77777777" w:rsidR="00F60B15" w:rsidRDefault="00F60B15" w:rsidP="00F60B1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B9331B3" w14:textId="4B6F6608" w:rsidR="00F60B15" w:rsidRDefault="00F60B15" w:rsidP="00F60B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została zawarta na czas określony od 0</w:t>
      </w:r>
      <w:r w:rsidR="006878D5">
        <w:rPr>
          <w:rFonts w:ascii="Times New Roman" w:hAnsi="Times New Roman" w:cs="Times New Roman"/>
          <w:sz w:val="24"/>
          <w:szCs w:val="24"/>
        </w:rPr>
        <w:t>3.01.2026</w:t>
      </w:r>
      <w:r>
        <w:rPr>
          <w:rFonts w:ascii="Times New Roman" w:hAnsi="Times New Roman" w:cs="Times New Roman"/>
          <w:sz w:val="24"/>
          <w:szCs w:val="24"/>
        </w:rPr>
        <w:t xml:space="preserve"> r. do dnia 2</w:t>
      </w:r>
      <w:r w:rsidR="006878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6878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8E67273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BC17820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odstąpienia od umowy w przypadku:</w:t>
      </w:r>
    </w:p>
    <w:p w14:paraId="582A2F00" w14:textId="77777777" w:rsidR="00F60B15" w:rsidRDefault="00F60B15" w:rsidP="00F60B15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istotnej zmiany okoliczności powodującej, że  wykonanie umowy nie leży w interesie publicznym, czego nie można było przewidzieć w chwili zawarcia umowy;</w:t>
      </w:r>
    </w:p>
    <w:p w14:paraId="655A08DC" w14:textId="77777777" w:rsidR="00F60B15" w:rsidRDefault="00F60B15" w:rsidP="00F60B15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ogłoszenia upadłości, likwidacji Wykonawcy;</w:t>
      </w:r>
    </w:p>
    <w:p w14:paraId="4A12D569" w14:textId="77777777" w:rsidR="00F60B15" w:rsidRDefault="00F60B15" w:rsidP="00F60B15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rozpoczął realizacji umowy i przerwa ta trwa dłużej niż 2 tygodnie;</w:t>
      </w:r>
    </w:p>
    <w:p w14:paraId="4F91EFCA" w14:textId="77777777" w:rsidR="00F60B15" w:rsidRDefault="00F60B15" w:rsidP="00F60B15">
      <w:pPr>
        <w:pStyle w:val="Akapitzlist"/>
        <w:numPr>
          <w:ilvl w:val="0"/>
          <w:numId w:val="10"/>
        </w:numPr>
        <w:spacing w:before="252"/>
        <w:ind w:left="567" w:right="14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przerwał realizację umowy i przerwa trwa dłużej niż 2 tygodnie.</w:t>
      </w:r>
    </w:p>
    <w:p w14:paraId="2CA8FFA3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przysługuje prawo odstąpienia od umowy, jeżeli Zamawiający nie wywiązuje się z obowiązku zapłaty faktur mimo dodatkowego wezwania w terminie 2 miesięcy od upływu terminu za zapłatę faktury, określonego w niniejszej umowie.</w:t>
      </w:r>
    </w:p>
    <w:p w14:paraId="6A63CF3A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1211DB0F" w14:textId="77777777" w:rsidR="00F60B15" w:rsidRDefault="00F60B15" w:rsidP="00F60B15">
      <w:pPr>
        <w:pStyle w:val="Akapitzlist"/>
        <w:numPr>
          <w:ilvl w:val="0"/>
          <w:numId w:val="11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odstąpienia od umowy przez Zamawiającego z przyczyn leżących po stronie Wykonawcy w wysokości 10% wartości umowy, określonej w § 3 ust. 5;</w:t>
      </w:r>
    </w:p>
    <w:p w14:paraId="520D9302" w14:textId="77777777" w:rsidR="00F60B15" w:rsidRDefault="00F60B15" w:rsidP="00F60B15">
      <w:pPr>
        <w:pStyle w:val="Akapitzlist"/>
        <w:numPr>
          <w:ilvl w:val="0"/>
          <w:numId w:val="11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tytułu nienależytego wykonania umowy – za niezrealizowanie usługi, o której mowa w § 1 ust. 1, w wysokości określonej w § 3 ust. 2, za każdą godzinę niezrealizowania usługi.</w:t>
      </w:r>
    </w:p>
    <w:p w14:paraId="6DCD9548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karę umowną z tytułu odstąpienia od umowy wskutek okoliczności, za które odpowiada zamawiający w wysokości 10% wartości umowy określonej w § 3 ust. 5.</w:t>
      </w:r>
    </w:p>
    <w:p w14:paraId="02E4D808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 uzasadnienie. Oświadczenie od odstąpieniu powinno zostać złożone w terminie 30 dni od powzięcia wiadomości o okoliczności uzasadniających odstąpienie od umowy.</w:t>
      </w:r>
    </w:p>
    <w:p w14:paraId="20405B89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z przyczyn określonych w ust. 1 pkt 2 – 4 nastąpi z winy Wykonawcy.</w:t>
      </w:r>
    </w:p>
    <w:p w14:paraId="60046C30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wyraża zgodę na dokonanie przez Zamawiającego potrąceń z wynagrodzenia Wykonawcy wszelkich należnych kar umownych, naliczonych Wykonawcy na podstawie pisemnego oświadczenia Zamawiającego w tej sprawie.</w:t>
      </w:r>
    </w:p>
    <w:p w14:paraId="24B760FB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kary umowne nie pokryją szkody poniesionej przez Zamawiającego, powstałej                        w wyniku niewykonania lub nienależytego wykonania umowy przez Wykonawcę, Zamawiający może dochodzić od Wykonawcy odszkodowania uzupełniającego na zasadach ogólnych, wynikających z Kodeksu cywilnego.</w:t>
      </w:r>
    </w:p>
    <w:p w14:paraId="2A10341C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braku możliwości potracenia, o którym mowa w ust. 7 Wykonawca zobowiązany jest zapłacić karę umowną w terminie 14 dni od dnia doręczenia mu wezwania do zapłaty.</w:t>
      </w:r>
    </w:p>
    <w:p w14:paraId="4AABCF1E" w14:textId="77777777" w:rsidR="00F60B15" w:rsidRDefault="00F60B15" w:rsidP="00F60B15">
      <w:pPr>
        <w:pStyle w:val="Akapitzlist"/>
        <w:numPr>
          <w:ilvl w:val="0"/>
          <w:numId w:val="9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zgodnie oświadczają, że odstąpienie od umowy przez którąkolwiek ze stron odniesie skutek wyłącznie na przyszłość (ex nunc), co oznacza, że umowa pozostanie w mocy pomiędzy stronami w zakresie usług wykonanych do chwili odstąpienia od umowy.</w:t>
      </w:r>
    </w:p>
    <w:p w14:paraId="3C358D89" w14:textId="77777777" w:rsidR="00F60B15" w:rsidRDefault="00F60B15" w:rsidP="00F60B15">
      <w:pPr>
        <w:spacing w:before="252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D83A03A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postanowieniami umowy zastosowanie znajdują odpowiednie przepisy Kodeksu cywilnego oraz właściwych ustaw.</w:t>
      </w:r>
    </w:p>
    <w:p w14:paraId="6DA6BAA4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Spory, które mogą wyniknąć w trakcie realizacji umowy, będą rozstrzygane polubownie,                                w przypadku zaś braku możliwości rozstrzygnięcia sporu w sposób polubowny, spór rozstrzygać będzie sąd właściwy dla Zamawiającego.</w:t>
      </w:r>
    </w:p>
    <w:p w14:paraId="3053233C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prawa wynikające z umowy, w tym wierzytelności, nie mogą zostać przeniesione na Wykonawcę na rzecz osób trzecich bez uprzedniej zgody Zamawiającego.</w:t>
      </w:r>
    </w:p>
    <w:p w14:paraId="007B7FCE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umowy wymaga zachowania formy pisemnej lub elektronicznej pod rygorem nieważności.</w:t>
      </w:r>
    </w:p>
    <w:p w14:paraId="1CE2AE7F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3F4CFB81" w14:textId="77777777" w:rsidR="00F60B15" w:rsidRDefault="00F60B15" w:rsidP="00F60B15">
      <w:pPr>
        <w:pStyle w:val="Akapitzlist"/>
        <w:numPr>
          <w:ilvl w:val="0"/>
          <w:numId w:val="12"/>
        </w:numPr>
        <w:spacing w:before="252"/>
        <w:ind w:left="284" w:right="14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jest:</w:t>
      </w:r>
    </w:p>
    <w:p w14:paraId="2CB23978" w14:textId="48EE8C39" w:rsidR="005471D9" w:rsidRDefault="005471D9" w:rsidP="00F60B15">
      <w:pPr>
        <w:pStyle w:val="Akapitzlist"/>
        <w:numPr>
          <w:ilvl w:val="0"/>
          <w:numId w:val="1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konkursowe Zamawiającego, zawierające opis przedmiotu zamówienia,</w:t>
      </w:r>
    </w:p>
    <w:p w14:paraId="07596024" w14:textId="766C49BD" w:rsidR="00F60B15" w:rsidRDefault="00F60B15" w:rsidP="00F60B15">
      <w:pPr>
        <w:pStyle w:val="Akapitzlist"/>
        <w:numPr>
          <w:ilvl w:val="0"/>
          <w:numId w:val="13"/>
        </w:num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</w:t>
      </w:r>
      <w:r w:rsidR="005471D9">
        <w:rPr>
          <w:rFonts w:ascii="Times New Roman" w:hAnsi="Times New Roman" w:cs="Times New Roman"/>
          <w:sz w:val="24"/>
          <w:szCs w:val="24"/>
        </w:rPr>
        <w:t>.</w:t>
      </w:r>
    </w:p>
    <w:p w14:paraId="026804B8" w14:textId="77777777" w:rsidR="00F60B15" w:rsidRDefault="00F60B15" w:rsidP="00F60B15">
      <w:pPr>
        <w:pStyle w:val="Akapitzlist"/>
        <w:spacing w:before="252"/>
        <w:ind w:left="644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6B89A9C2" w14:textId="77777777" w:rsidR="00F60B15" w:rsidRDefault="00F60B15" w:rsidP="00F60B15">
      <w:pPr>
        <w:spacing w:before="252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Zamawiający</w:t>
      </w:r>
    </w:p>
    <w:p w14:paraId="1B426A0C" w14:textId="77777777" w:rsidR="00F60B15" w:rsidRDefault="00F60B15" w:rsidP="00F60B15">
      <w:pPr>
        <w:pStyle w:val="Akapitzlist"/>
        <w:spacing w:before="252"/>
        <w:ind w:left="786" w:right="144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5DEB0E6C" w14:textId="77777777" w:rsidR="00F60B15" w:rsidRDefault="00F60B15" w:rsidP="00F60B15">
      <w:pPr>
        <w:pStyle w:val="Tekstpodstawowy2"/>
        <w:ind w:left="0" w:firstLine="0"/>
        <w:rPr>
          <w:rFonts w:cs="Times New Roman"/>
          <w:color w:val="000000"/>
        </w:rPr>
      </w:pPr>
    </w:p>
    <w:p w14:paraId="24060AE6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CBD"/>
    <w:multiLevelType w:val="hybridMultilevel"/>
    <w:tmpl w:val="12709506"/>
    <w:lvl w:ilvl="0" w:tplc="74C639E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215B2"/>
    <w:multiLevelType w:val="hybridMultilevel"/>
    <w:tmpl w:val="1D4C3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E6A"/>
    <w:multiLevelType w:val="hybridMultilevel"/>
    <w:tmpl w:val="70EA3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57D"/>
    <w:multiLevelType w:val="hybridMultilevel"/>
    <w:tmpl w:val="6338D186"/>
    <w:lvl w:ilvl="0" w:tplc="3244E7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222A68"/>
    <w:multiLevelType w:val="hybridMultilevel"/>
    <w:tmpl w:val="5E32FF5E"/>
    <w:lvl w:ilvl="0" w:tplc="867CA9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5EFE"/>
    <w:multiLevelType w:val="hybridMultilevel"/>
    <w:tmpl w:val="BD202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645"/>
    <w:multiLevelType w:val="hybridMultilevel"/>
    <w:tmpl w:val="76007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1D30"/>
    <w:multiLevelType w:val="hybridMultilevel"/>
    <w:tmpl w:val="72F8F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4B1B"/>
    <w:multiLevelType w:val="hybridMultilevel"/>
    <w:tmpl w:val="8FC64420"/>
    <w:lvl w:ilvl="0" w:tplc="269EEE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66FF6"/>
    <w:multiLevelType w:val="hybridMultilevel"/>
    <w:tmpl w:val="1ACA3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43B5E"/>
    <w:multiLevelType w:val="hybridMultilevel"/>
    <w:tmpl w:val="85602846"/>
    <w:lvl w:ilvl="0" w:tplc="692A0F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F46"/>
    <w:multiLevelType w:val="hybridMultilevel"/>
    <w:tmpl w:val="9C54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D334B"/>
    <w:multiLevelType w:val="hybridMultilevel"/>
    <w:tmpl w:val="6DDA9D5E"/>
    <w:lvl w:ilvl="0" w:tplc="F55A45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726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0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317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154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979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716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8984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042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48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4665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500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153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1542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58"/>
    <w:rsid w:val="000C2565"/>
    <w:rsid w:val="00190459"/>
    <w:rsid w:val="004E29EF"/>
    <w:rsid w:val="005471D9"/>
    <w:rsid w:val="006878D5"/>
    <w:rsid w:val="006937E6"/>
    <w:rsid w:val="006C3C1F"/>
    <w:rsid w:val="006F3ED1"/>
    <w:rsid w:val="00943111"/>
    <w:rsid w:val="00961C06"/>
    <w:rsid w:val="00B46B79"/>
    <w:rsid w:val="00CB6D30"/>
    <w:rsid w:val="00CF6724"/>
    <w:rsid w:val="00DC3158"/>
    <w:rsid w:val="00F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3A23"/>
  <w15:chartTrackingRefBased/>
  <w15:docId w15:val="{1F607D8D-15C1-4D60-889F-6A74A2F9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B15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C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1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60B1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0B15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F60B15"/>
    <w:pPr>
      <w:suppressAutoHyphens/>
      <w:autoSpaceDN w:val="0"/>
      <w:spacing w:after="0" w:line="276" w:lineRule="auto"/>
      <w:ind w:left="284" w:hanging="284"/>
      <w:jc w:val="both"/>
    </w:pPr>
    <w:rPr>
      <w:rFonts w:ascii="Times New Roman" w:eastAsia="SimSun" w:hAnsi="Times New Roman" w:cs="Arial"/>
      <w:kern w:val="3"/>
      <w:sz w:val="24"/>
      <w:szCs w:val="24"/>
      <w14:ligatures w14:val="none"/>
    </w:rPr>
  </w:style>
  <w:style w:type="paragraph" w:styleId="Tekstpodstawowy2">
    <w:name w:val="Body Text 2"/>
    <w:basedOn w:val="Standard"/>
    <w:link w:val="Tekstpodstawowy2Znak"/>
    <w:semiHidden/>
    <w:unhideWhenUsed/>
    <w:rsid w:val="00F60B15"/>
  </w:style>
  <w:style w:type="character" w:customStyle="1" w:styleId="Tekstpodstawowy2Znak">
    <w:name w:val="Tekst podstawowy 2 Znak"/>
    <w:basedOn w:val="Domylnaczcionkaakapitu"/>
    <w:link w:val="Tekstpodstawowy2"/>
    <w:semiHidden/>
    <w:rsid w:val="00F60B15"/>
    <w:rPr>
      <w:rFonts w:ascii="Times New Roman" w:eastAsia="SimSun" w:hAnsi="Times New Roman" w:cs="Arial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ca.prawny@grodkow.pl" TargetMode="External"/><Relationship Id="rId5" Type="http://schemas.openxmlformats.org/officeDocument/2006/relationships/hyperlink" Target="mailto:um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2338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6</cp:revision>
  <cp:lastPrinted>2025-10-30T12:46:00Z</cp:lastPrinted>
  <dcterms:created xsi:type="dcterms:W3CDTF">2025-10-30T10:19:00Z</dcterms:created>
  <dcterms:modified xsi:type="dcterms:W3CDTF">2025-10-30T13:33:00Z</dcterms:modified>
</cp:coreProperties>
</file>